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EMSI-CONTEXT.MODE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ACTUAL</w:t>
            </w:r>
          </w:p>
        </w:tc>
        <w:tc>
          <w:tcPr>
            <w:tcW w:type="dxa" w:w="2160"/>
          </w:tcPr>
          <w:p>
            <w:r>
              <w:t>Réel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EXCERCS</w:t>
            </w:r>
          </w:p>
        </w:tc>
        <w:tc>
          <w:tcPr>
            <w:tcW w:type="dxa" w:w="2160"/>
          </w:tcPr>
          <w:p>
            <w:r>
              <w:t>Exercice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SYSTEM</w:t>
            </w:r>
          </w:p>
        </w:tc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>
              <w:t xml:space="preserve">Test technique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F7C075-52E4-489E-A235-5B462CC814C1}"/>
</file>

<file path=customXml/itemProps3.xml><?xml version="1.0" encoding="utf-8"?>
<ds:datastoreItem xmlns:ds="http://schemas.openxmlformats.org/officeDocument/2006/customXml" ds:itemID="{74D58A33-9E47-4277-8B07-5D88DBEA963F}"/>
</file>

<file path=customXml/itemProps4.xml><?xml version="1.0" encoding="utf-8"?>
<ds:datastoreItem xmlns:ds="http://schemas.openxmlformats.org/officeDocument/2006/customXml" ds:itemID="{DA2A3BEF-7235-46FB-8684-9B1397CCA3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